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8D" w:rsidRPr="00C85BF7" w:rsidRDefault="007809DA" w:rsidP="00C85B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BF7">
        <w:rPr>
          <w:rFonts w:ascii="Times New Roman" w:hAnsi="Times New Roman" w:cs="Times New Roman"/>
          <w:b/>
          <w:sz w:val="24"/>
          <w:szCs w:val="24"/>
        </w:rPr>
        <w:t xml:space="preserve">Русская словесность </w:t>
      </w:r>
    </w:p>
    <w:p w:rsidR="005F1B8D" w:rsidRPr="00C85BF7" w:rsidRDefault="00A8426D" w:rsidP="00C85B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BF7">
        <w:rPr>
          <w:rFonts w:ascii="Times New Roman" w:hAnsi="Times New Roman" w:cs="Times New Roman"/>
          <w:b/>
          <w:sz w:val="24"/>
          <w:szCs w:val="24"/>
        </w:rPr>
        <w:t>Урок -</w:t>
      </w:r>
      <w:r w:rsidR="005F1B8D" w:rsidRPr="00C85BF7">
        <w:rPr>
          <w:rFonts w:ascii="Times New Roman" w:hAnsi="Times New Roman" w:cs="Times New Roman"/>
          <w:b/>
          <w:sz w:val="24"/>
          <w:szCs w:val="24"/>
        </w:rPr>
        <w:t xml:space="preserve"> 01</w:t>
      </w:r>
    </w:p>
    <w:p w:rsidR="007809DA" w:rsidRPr="00C85BF7" w:rsidRDefault="007809DA" w:rsidP="00C85B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9DA" w:rsidRPr="00C85BF7" w:rsidRDefault="007809DA" w:rsidP="00C85B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BF7">
        <w:rPr>
          <w:rFonts w:ascii="Times New Roman" w:hAnsi="Times New Roman" w:cs="Times New Roman"/>
          <w:b/>
          <w:sz w:val="24"/>
          <w:szCs w:val="24"/>
        </w:rPr>
        <w:t>Писатели и поэты  о богатстве и</w:t>
      </w:r>
      <w:r w:rsidR="00C85BF7">
        <w:rPr>
          <w:rFonts w:ascii="Times New Roman" w:hAnsi="Times New Roman" w:cs="Times New Roman"/>
          <w:b/>
          <w:sz w:val="24"/>
          <w:szCs w:val="24"/>
        </w:rPr>
        <w:t xml:space="preserve"> выразительности русского языка</w:t>
      </w:r>
    </w:p>
    <w:p w:rsidR="007809DA" w:rsidRPr="00CF2549" w:rsidRDefault="007809DA" w:rsidP="00E623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F1B8D" w:rsidRPr="00C85BF7" w:rsidRDefault="005F1B8D" w:rsidP="00E623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85BF7"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bookmarkEnd w:id="0"/>
    <w:p w:rsidR="005F1B8D" w:rsidRPr="00CF2549" w:rsidRDefault="00A8426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F1B8D" w:rsidRPr="00CF2549">
        <w:rPr>
          <w:rFonts w:ascii="Times New Roman" w:hAnsi="Times New Roman" w:cs="Times New Roman"/>
          <w:sz w:val="24"/>
          <w:szCs w:val="24"/>
        </w:rPr>
        <w:t xml:space="preserve">Русский язык — это национальный язык русского народа. Это язык науки, культуры. </w:t>
      </w:r>
      <w:proofErr w:type="gramStart"/>
      <w:r w:rsidR="005F1B8D" w:rsidRPr="00CF2549">
        <w:rPr>
          <w:rFonts w:ascii="Times New Roman" w:hAnsi="Times New Roman" w:cs="Times New Roman"/>
          <w:sz w:val="24"/>
          <w:szCs w:val="24"/>
        </w:rPr>
        <w:t xml:space="preserve">Столетиями мастера слова (А. Пушкин, М. Лермонтов, Н. Гоголь, И. Тургенев, Л. Толстой, А. Чехов, М. Горький, А. Твардовский, К. Паустовский и др.) и ученые-филологи </w:t>
      </w:r>
      <w:r w:rsidR="00DF2033">
        <w:rPr>
          <w:rFonts w:ascii="Times New Roman" w:hAnsi="Times New Roman" w:cs="Times New Roman"/>
          <w:sz w:val="24"/>
          <w:szCs w:val="24"/>
        </w:rPr>
        <w:t xml:space="preserve"> </w:t>
      </w:r>
      <w:r w:rsidR="005F1B8D" w:rsidRPr="00CF2549">
        <w:rPr>
          <w:rFonts w:ascii="Times New Roman" w:hAnsi="Times New Roman" w:cs="Times New Roman"/>
          <w:sz w:val="24"/>
          <w:szCs w:val="24"/>
        </w:rPr>
        <w:t>(Ф. Буслаев, И. Срезневский, Л. Щерба, В. Виноградов и др.) совершенствовали русский язык, доводили его до тонкости, создавая для нас грамматику, словарь, образцовые тексты.</w:t>
      </w:r>
      <w:proofErr w:type="gramEnd"/>
      <w:r w:rsidR="005F1B8D" w:rsidRPr="00CF2549">
        <w:rPr>
          <w:rFonts w:ascii="Times New Roman" w:hAnsi="Times New Roman" w:cs="Times New Roman"/>
          <w:sz w:val="24"/>
          <w:szCs w:val="24"/>
        </w:rPr>
        <w:t xml:space="preserve">      </w:t>
      </w:r>
      <w:r w:rsidR="005F1B8D" w:rsidRPr="00CF2549">
        <w:rPr>
          <w:rFonts w:ascii="Times New Roman" w:hAnsi="Times New Roman" w:cs="Times New Roman"/>
          <w:sz w:val="24"/>
          <w:szCs w:val="24"/>
        </w:rPr>
        <w:br/>
        <w:t>В расстановке слов, их значениях, смысле их соединений заложена информация о мире и людях, которая приобщает к духовному богатству, созданному многими поколениями предков.</w:t>
      </w:r>
      <w:r w:rsidR="005F1B8D" w:rsidRPr="00CF2549">
        <w:rPr>
          <w:rFonts w:ascii="Times New Roman" w:hAnsi="Times New Roman" w:cs="Times New Roman"/>
          <w:sz w:val="24"/>
          <w:szCs w:val="24"/>
        </w:rPr>
        <w:br/>
        <w:t>Константин Дмитриевич Ушинский писал о том, что «каждое слово языка, каждая его форма есть результат мысли и чувства человека, через которые отразилась в слове природа страны и история народа». История русского языка, по убеждению В. Кюхельбекера, «раскроет... характер народа, говорящего на нем».</w:t>
      </w:r>
      <w:r w:rsidR="005F1B8D" w:rsidRPr="00CF254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F1B8D" w:rsidRPr="00CF2549">
        <w:rPr>
          <w:rFonts w:ascii="Times New Roman" w:hAnsi="Times New Roman" w:cs="Times New Roman"/>
          <w:sz w:val="24"/>
          <w:szCs w:val="24"/>
        </w:rPr>
        <w:t xml:space="preserve">Именно поэтому все средства языка помогают наиболее точно, ясно и образно выражать самые сложные мысли и чувства людей, все многообразие окружающего мира. </w:t>
      </w:r>
    </w:p>
    <w:p w:rsidR="00E62341" w:rsidRDefault="005F1B8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 xml:space="preserve">Философ Иван Александрович Ильин (1882—1954), выступая на Пушкинском юбилее в 1937 г., так сказал о русском языке: «И еще один дар дала нам наша Россия: это наш дивный, наш могучий, наш поющий язык. В нем вся она — наша Россия. </w:t>
      </w:r>
      <w:proofErr w:type="gramStart"/>
      <w:r w:rsidRPr="00CF2549">
        <w:rPr>
          <w:rFonts w:ascii="Times New Roman" w:hAnsi="Times New Roman" w:cs="Times New Roman"/>
          <w:sz w:val="24"/>
          <w:szCs w:val="24"/>
        </w:rPr>
        <w:t>В нем все дары ее: и ширь неограниченных возможностей, и богатство звуков, и слов, и форм; и стихийность, и четкость; и простота, и размах, и паренье; и мечтательность, и сила, и ясность, и красота</w:t>
      </w:r>
      <w:r w:rsidR="00DF2033">
        <w:rPr>
          <w:rFonts w:ascii="Times New Roman" w:hAnsi="Times New Roman" w:cs="Times New Roman"/>
          <w:sz w:val="24"/>
          <w:szCs w:val="24"/>
        </w:rPr>
        <w:t>..</w:t>
      </w:r>
      <w:r w:rsidRPr="00CF2549">
        <w:rPr>
          <w:rFonts w:ascii="Times New Roman" w:hAnsi="Times New Roman" w:cs="Times New Roman"/>
          <w:sz w:val="24"/>
          <w:szCs w:val="24"/>
        </w:rPr>
        <w:t>.</w:t>
      </w:r>
      <w:r w:rsidR="00DF2033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5F1B8D" w:rsidRPr="00CF2549" w:rsidRDefault="00A8426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F1B8D" w:rsidRPr="00CF2549">
        <w:rPr>
          <w:rFonts w:ascii="Times New Roman" w:hAnsi="Times New Roman" w:cs="Times New Roman"/>
          <w:sz w:val="24"/>
          <w:szCs w:val="24"/>
        </w:rPr>
        <w:t>В чем же заключается богатство, красота, сила, выразительность нашего языка?</w:t>
      </w:r>
    </w:p>
    <w:p w:rsidR="005F1B8D" w:rsidRPr="00CF2549" w:rsidRDefault="005F1B8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 xml:space="preserve">Любой раздел русского языка: фонетика, лексика, грамматика — обладает богатством и выразительностью.  </w:t>
      </w:r>
      <w:r w:rsidRPr="00CF2549">
        <w:rPr>
          <w:rFonts w:ascii="Times New Roman" w:hAnsi="Times New Roman" w:cs="Times New Roman"/>
          <w:sz w:val="24"/>
          <w:szCs w:val="24"/>
        </w:rPr>
        <w:br/>
        <w:t xml:space="preserve">Первый критерий богатства речи — это количество слов, которые мы используем. У Пушкина, например, в обращении было более двадцати тысяч слов. Но о богатстве речи судят не только по количеству слов, а прежде всего по умению использовать эти слова, учитывая их разные значения, их стилистическую окраску. Большинство слов русского языка многозначно, и это их свойство является источником выразительности речи. </w:t>
      </w:r>
      <w:r w:rsidRPr="00CF2549">
        <w:rPr>
          <w:rFonts w:ascii="Times New Roman" w:hAnsi="Times New Roman" w:cs="Times New Roman"/>
          <w:sz w:val="24"/>
          <w:szCs w:val="24"/>
        </w:rPr>
        <w:br/>
        <w:t xml:space="preserve">Источником богатства речи являются также синонимические ряды слов. </w:t>
      </w:r>
      <w:r w:rsidRPr="00CF2549">
        <w:rPr>
          <w:rFonts w:ascii="Times New Roman" w:hAnsi="Times New Roman" w:cs="Times New Roman"/>
          <w:sz w:val="24"/>
          <w:szCs w:val="24"/>
        </w:rPr>
        <w:br/>
        <w:t>В фонетике такими средствами являются звуки, их подбор и сочетание, богатейшие особенности русской интонации. Русская фонетическая система гибка и выразительна. Звучащая речь является основной формой существования языка, а в художественном тексте каждое слово «крупнее этого же слова в общеязыковом тексте». (Ю. Лотман)  В художественном произведении, главным образом в поэзии, используются различные приемы усиления фонетической выразительности речи. Одним из главных изобразительных средств фонетики является стилистический прием, состоящий в подборе слов близкого звучания.</w:t>
      </w:r>
    </w:p>
    <w:p w:rsidR="005F1B8D" w:rsidRPr="00CF2549" w:rsidRDefault="00A8426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9168C">
        <w:rPr>
          <w:rFonts w:ascii="Times New Roman" w:hAnsi="Times New Roman" w:cs="Times New Roman"/>
          <w:sz w:val="24"/>
          <w:szCs w:val="24"/>
        </w:rPr>
        <w:t>Повтор</w:t>
      </w:r>
      <w:r w:rsidR="00736443">
        <w:rPr>
          <w:rFonts w:ascii="Times New Roman" w:hAnsi="Times New Roman" w:cs="Times New Roman"/>
          <w:sz w:val="24"/>
          <w:szCs w:val="24"/>
        </w:rPr>
        <w:t>е</w:t>
      </w:r>
      <w:r w:rsidR="00F9168C">
        <w:rPr>
          <w:rFonts w:ascii="Times New Roman" w:hAnsi="Times New Roman" w:cs="Times New Roman"/>
          <w:sz w:val="24"/>
          <w:szCs w:val="24"/>
        </w:rPr>
        <w:t>ние гласных и согласных звуков</w:t>
      </w:r>
      <w:r w:rsidR="00736443">
        <w:rPr>
          <w:rFonts w:ascii="Times New Roman" w:hAnsi="Times New Roman" w:cs="Times New Roman"/>
          <w:sz w:val="24"/>
          <w:szCs w:val="24"/>
        </w:rPr>
        <w:t xml:space="preserve"> </w:t>
      </w:r>
      <w:r w:rsidR="005F1B8D" w:rsidRPr="00CF2549">
        <w:rPr>
          <w:rFonts w:ascii="Times New Roman" w:hAnsi="Times New Roman" w:cs="Times New Roman"/>
          <w:sz w:val="24"/>
          <w:szCs w:val="24"/>
        </w:rPr>
        <w:t xml:space="preserve"> делает стихотворение  музыкальным и ярким. В зависимости от качества повторяемых звуков различают аллитерацию и</w:t>
      </w:r>
      <w:r w:rsidR="00736443">
        <w:rPr>
          <w:rFonts w:ascii="Times New Roman" w:hAnsi="Times New Roman" w:cs="Times New Roman"/>
          <w:sz w:val="24"/>
          <w:szCs w:val="24"/>
        </w:rPr>
        <w:t xml:space="preserve"> ассонанс. Слова и </w:t>
      </w:r>
      <w:r w:rsidR="005F1B8D" w:rsidRPr="00CF2549">
        <w:rPr>
          <w:rFonts w:ascii="Times New Roman" w:hAnsi="Times New Roman" w:cs="Times New Roman"/>
          <w:sz w:val="24"/>
          <w:szCs w:val="24"/>
        </w:rPr>
        <w:t>выражения, употребленные в переносном значении и создающие образные представления о предметах и явлениях, называются тропами. Среди тропов выделяют олицетворение, эпитет, метафору, сравнение и др. Наделение неодушевленных предметов признаками и свойствами человека называется олицетворением</w:t>
      </w:r>
      <w:r w:rsidR="00736443">
        <w:rPr>
          <w:rFonts w:ascii="Times New Roman" w:hAnsi="Times New Roman" w:cs="Times New Roman"/>
          <w:sz w:val="24"/>
          <w:szCs w:val="24"/>
        </w:rPr>
        <w:t>.</w:t>
      </w:r>
    </w:p>
    <w:p w:rsidR="005F1B8D" w:rsidRPr="00CF2549" w:rsidRDefault="00A8426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F1B8D" w:rsidRPr="00CF2549">
        <w:rPr>
          <w:rFonts w:ascii="Times New Roman" w:hAnsi="Times New Roman" w:cs="Times New Roman"/>
          <w:sz w:val="24"/>
          <w:szCs w:val="24"/>
        </w:rPr>
        <w:t xml:space="preserve">Другим видом тропов является эпитет. Эпитетом называют художественное определение, т. е. красочное, образное, которое подчеркивает в определяемом слове какое-нибудь его </w:t>
      </w:r>
      <w:r w:rsidR="005F1B8D" w:rsidRPr="00CF2549">
        <w:rPr>
          <w:rFonts w:ascii="Times New Roman" w:hAnsi="Times New Roman" w:cs="Times New Roman"/>
          <w:sz w:val="24"/>
          <w:szCs w:val="24"/>
        </w:rPr>
        <w:lastRenderedPageBreak/>
        <w:t xml:space="preserve">отличительное свойство. Эпитетом может служить всякое значащее слово, если оно выступает как художественное, образное определение к </w:t>
      </w:r>
      <w:proofErr w:type="gramStart"/>
      <w:r w:rsidR="005F1B8D" w:rsidRPr="00CF2549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="005F1B8D" w:rsidRPr="00CF2549">
        <w:rPr>
          <w:rFonts w:ascii="Times New Roman" w:hAnsi="Times New Roman" w:cs="Times New Roman"/>
          <w:sz w:val="24"/>
          <w:szCs w:val="24"/>
        </w:rPr>
        <w:t>:</w:t>
      </w:r>
    </w:p>
    <w:p w:rsidR="005F1B8D" w:rsidRPr="00CF2549" w:rsidRDefault="005F1B8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>существительное (бродяга ветер; дева роза);</w:t>
      </w:r>
    </w:p>
    <w:p w:rsidR="005F1B8D" w:rsidRPr="00CF2549" w:rsidRDefault="005F1B8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>прилагательное (серебряная береза, роковые часы);</w:t>
      </w:r>
    </w:p>
    <w:p w:rsidR="005F1B8D" w:rsidRPr="00CF2549" w:rsidRDefault="005F1B8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> но чаще всего эпитеты выражаются с помощью прилагательных, употребленных в переносном значении. Эпитеты являются одним из самых распространенных и любимых авторами тропов, с помощью которого они конкретизируют явления или их свойства.</w:t>
      </w:r>
    </w:p>
    <w:p w:rsidR="00736443" w:rsidRDefault="005F1B8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>Для устного народного творчества характерны так</w:t>
      </w:r>
      <w:r w:rsidR="00736443">
        <w:rPr>
          <w:rFonts w:ascii="Times New Roman" w:hAnsi="Times New Roman" w:cs="Times New Roman"/>
          <w:sz w:val="24"/>
          <w:szCs w:val="24"/>
        </w:rPr>
        <w:t xml:space="preserve"> называемые постоянные эпитеты («чисто поле», «красна девица», «добрый молодец»). </w:t>
      </w:r>
    </w:p>
    <w:p w:rsidR="00736443" w:rsidRDefault="00A8426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F1B8D" w:rsidRPr="00CF2549">
        <w:rPr>
          <w:rFonts w:ascii="Times New Roman" w:hAnsi="Times New Roman" w:cs="Times New Roman"/>
          <w:sz w:val="24"/>
          <w:szCs w:val="24"/>
        </w:rPr>
        <w:t xml:space="preserve">Русский язык выделяется среди других языков удивительным богатством словообразовательных морфем, прежде всего суффиксов. </w:t>
      </w:r>
      <w:proofErr w:type="gramStart"/>
      <w:r w:rsidR="005F1B8D" w:rsidRPr="00CF2549">
        <w:rPr>
          <w:rFonts w:ascii="Times New Roman" w:hAnsi="Times New Roman" w:cs="Times New Roman"/>
          <w:sz w:val="24"/>
          <w:szCs w:val="24"/>
        </w:rPr>
        <w:t>Одни придают слову пренебрежительную окраску (</w:t>
      </w:r>
      <w:proofErr w:type="spellStart"/>
      <w:r w:rsidR="005F1B8D" w:rsidRPr="00CF2549">
        <w:rPr>
          <w:rFonts w:ascii="Times New Roman" w:hAnsi="Times New Roman" w:cs="Times New Roman"/>
          <w:sz w:val="24"/>
          <w:szCs w:val="24"/>
        </w:rPr>
        <w:t>книженция</w:t>
      </w:r>
      <w:proofErr w:type="spellEnd"/>
      <w:r w:rsidR="005F1B8D" w:rsidRPr="00CF2549">
        <w:rPr>
          <w:rFonts w:ascii="Times New Roman" w:hAnsi="Times New Roman" w:cs="Times New Roman"/>
          <w:sz w:val="24"/>
          <w:szCs w:val="24"/>
        </w:rPr>
        <w:t>, офицерье), другие — уменьшительно-ласкательную (сынишка, бабуля), в третьих отображена оценка (старичок и старикашка, старикан).</w:t>
      </w:r>
      <w:proofErr w:type="gramEnd"/>
      <w:r w:rsidR="005F1B8D" w:rsidRPr="00CF2549">
        <w:rPr>
          <w:rFonts w:ascii="Times New Roman" w:hAnsi="Times New Roman" w:cs="Times New Roman"/>
          <w:sz w:val="24"/>
          <w:szCs w:val="24"/>
        </w:rPr>
        <w:t xml:space="preserve"> Морфемы создают богатейшие возможности для образования слов различных частей речи, с помощью словообразовательных морфем конкретизируются значения однокоренных слов. </w:t>
      </w:r>
    </w:p>
    <w:p w:rsidR="005F1B8D" w:rsidRPr="00CF2549" w:rsidRDefault="00A8426D" w:rsidP="00A8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F1B8D" w:rsidRPr="00CF2549">
        <w:rPr>
          <w:rFonts w:ascii="Times New Roman" w:hAnsi="Times New Roman" w:cs="Times New Roman"/>
          <w:sz w:val="24"/>
          <w:szCs w:val="24"/>
        </w:rPr>
        <w:t xml:space="preserve">Грамматика также является источником богатства и выразительности речи. </w:t>
      </w:r>
      <w:r w:rsidR="005F1B8D" w:rsidRPr="00CF2549">
        <w:rPr>
          <w:rFonts w:ascii="Times New Roman" w:hAnsi="Times New Roman" w:cs="Times New Roman"/>
          <w:sz w:val="24"/>
          <w:szCs w:val="24"/>
        </w:rPr>
        <w:br/>
        <w:t>Богатство стилей русского языка также служит источником выразительности речи.</w:t>
      </w:r>
    </w:p>
    <w:p w:rsidR="00A8426D" w:rsidRDefault="005F1B8D" w:rsidP="00E62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7510" cy="1885950"/>
            <wp:effectExtent l="19050" t="0" r="8890" b="0"/>
            <wp:docPr id="66" name="Рисунок 156" descr="http://museum-russlang.ucoz.ru/writer/turgen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museum-russlang.ucoz.ru/writer/turgen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332" cy="1885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2549">
        <w:rPr>
          <w:rFonts w:ascii="Times New Roman" w:hAnsi="Times New Roman" w:cs="Times New Roman"/>
          <w:sz w:val="24"/>
          <w:szCs w:val="24"/>
        </w:rPr>
        <w:t>И.С. Тургенев</w:t>
      </w:r>
      <w:r w:rsidRPr="00CF2549">
        <w:rPr>
          <w:rFonts w:ascii="Times New Roman" w:hAnsi="Times New Roman" w:cs="Times New Roman"/>
          <w:sz w:val="24"/>
          <w:szCs w:val="24"/>
        </w:rPr>
        <w:br/>
      </w:r>
      <w:r w:rsidR="00A8426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CF254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CF2549">
        <w:rPr>
          <w:rFonts w:ascii="Times New Roman" w:hAnsi="Times New Roman" w:cs="Times New Roman"/>
          <w:sz w:val="24"/>
          <w:szCs w:val="24"/>
        </w:rPr>
        <w:t xml:space="preserve"> дни сомнений, во дни тягостных раздумий о судьбах моей родины — ты один мне поддержка и опора, о великий, могучий, правдивый и свободный русский язык! </w:t>
      </w:r>
      <w:r w:rsidRPr="00CF2549">
        <w:rPr>
          <w:rFonts w:ascii="Times New Roman" w:hAnsi="Times New Roman" w:cs="Times New Roman"/>
          <w:sz w:val="24"/>
          <w:szCs w:val="24"/>
        </w:rPr>
        <w:br/>
        <w:t>...нельзя верить, чтобы такой я</w:t>
      </w:r>
      <w:r w:rsidR="00A8426D">
        <w:rPr>
          <w:rFonts w:ascii="Times New Roman" w:hAnsi="Times New Roman" w:cs="Times New Roman"/>
          <w:sz w:val="24"/>
          <w:szCs w:val="24"/>
        </w:rPr>
        <w:t>зык не был дан великому народу!</w:t>
      </w:r>
    </w:p>
    <w:p w:rsidR="00A8426D" w:rsidRDefault="005F1B8D" w:rsidP="00E62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6046" cy="1219200"/>
            <wp:effectExtent l="19050" t="0" r="4604" b="0"/>
            <wp:docPr id="135" name="Рисунок 135" descr="http://museum-russlang.ucoz.ru/writer/bun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museum-russlang.ucoz.ru/writer/buni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1222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25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1B8D" w:rsidRPr="00CF2549" w:rsidRDefault="005F1B8D" w:rsidP="00E62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>И.А. Бунин</w:t>
      </w:r>
    </w:p>
    <w:p w:rsidR="005F1B8D" w:rsidRPr="00CF2549" w:rsidRDefault="005F1B8D" w:rsidP="00E62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>Слово</w:t>
      </w:r>
    </w:p>
    <w:p w:rsidR="006C3E44" w:rsidRPr="00CF2549" w:rsidRDefault="005F1B8D" w:rsidP="00E62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549">
        <w:rPr>
          <w:rFonts w:ascii="Times New Roman" w:hAnsi="Times New Roman" w:cs="Times New Roman"/>
          <w:sz w:val="24"/>
          <w:szCs w:val="24"/>
        </w:rPr>
        <w:t>Молчат гробницы, мумии и кости, — </w:t>
      </w:r>
      <w:r w:rsidRPr="00CF2549">
        <w:rPr>
          <w:rFonts w:ascii="Times New Roman" w:hAnsi="Times New Roman" w:cs="Times New Roman"/>
          <w:sz w:val="24"/>
          <w:szCs w:val="24"/>
        </w:rPr>
        <w:br/>
        <w:t>Лишь слову жизнь дана: </w:t>
      </w:r>
      <w:r w:rsidRPr="00CF2549">
        <w:rPr>
          <w:rFonts w:ascii="Times New Roman" w:hAnsi="Times New Roman" w:cs="Times New Roman"/>
          <w:sz w:val="24"/>
          <w:szCs w:val="24"/>
        </w:rPr>
        <w:br/>
        <w:t>Из древней тьмы, на мировом погосте, </w:t>
      </w:r>
      <w:r w:rsidRPr="00CF2549">
        <w:rPr>
          <w:rFonts w:ascii="Times New Roman" w:hAnsi="Times New Roman" w:cs="Times New Roman"/>
          <w:sz w:val="24"/>
          <w:szCs w:val="24"/>
        </w:rPr>
        <w:br/>
        <w:t>Звучат лишь Письмена. </w:t>
      </w:r>
      <w:r w:rsidRPr="00CF2549">
        <w:rPr>
          <w:rFonts w:ascii="Times New Roman" w:hAnsi="Times New Roman" w:cs="Times New Roman"/>
          <w:sz w:val="24"/>
          <w:szCs w:val="24"/>
        </w:rPr>
        <w:br/>
      </w:r>
      <w:r w:rsidRPr="00CF2549">
        <w:rPr>
          <w:rFonts w:ascii="Times New Roman" w:hAnsi="Times New Roman" w:cs="Times New Roman"/>
          <w:sz w:val="24"/>
          <w:szCs w:val="24"/>
        </w:rPr>
        <w:br/>
        <w:t>И нет у нас иного достоянья! </w:t>
      </w:r>
      <w:r w:rsidRPr="00CF2549">
        <w:rPr>
          <w:rFonts w:ascii="Times New Roman" w:hAnsi="Times New Roman" w:cs="Times New Roman"/>
          <w:sz w:val="24"/>
          <w:szCs w:val="24"/>
        </w:rPr>
        <w:br/>
        <w:t>Умейте же беречь</w:t>
      </w:r>
      <w:proofErr w:type="gramStart"/>
      <w:r w:rsidRPr="00CF2549">
        <w:rPr>
          <w:rFonts w:ascii="Times New Roman" w:hAnsi="Times New Roman" w:cs="Times New Roman"/>
          <w:sz w:val="24"/>
          <w:szCs w:val="24"/>
        </w:rPr>
        <w:t> </w:t>
      </w:r>
      <w:r w:rsidRPr="00CF2549">
        <w:rPr>
          <w:rFonts w:ascii="Times New Roman" w:hAnsi="Times New Roman" w:cs="Times New Roman"/>
          <w:sz w:val="24"/>
          <w:szCs w:val="24"/>
        </w:rPr>
        <w:br/>
        <w:t>Х</w:t>
      </w:r>
      <w:proofErr w:type="gramEnd"/>
      <w:r w:rsidRPr="00CF2549">
        <w:rPr>
          <w:rFonts w:ascii="Times New Roman" w:hAnsi="Times New Roman" w:cs="Times New Roman"/>
          <w:sz w:val="24"/>
          <w:szCs w:val="24"/>
        </w:rPr>
        <w:t>оть в меру сил, в дни злобы и страданья, </w:t>
      </w:r>
      <w:r w:rsidRPr="00CF2549">
        <w:rPr>
          <w:rFonts w:ascii="Times New Roman" w:hAnsi="Times New Roman" w:cs="Times New Roman"/>
          <w:sz w:val="24"/>
          <w:szCs w:val="24"/>
        </w:rPr>
        <w:br/>
        <w:t>Наш дар бессмертный — речь. </w:t>
      </w:r>
    </w:p>
    <w:sectPr w:rsidR="006C3E44" w:rsidRPr="00CF2549" w:rsidSect="00A8426D">
      <w:pgSz w:w="11906" w:h="16838"/>
      <w:pgMar w:top="720" w:right="72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F1B8D"/>
    <w:rsid w:val="00184449"/>
    <w:rsid w:val="004E0463"/>
    <w:rsid w:val="005F1B8D"/>
    <w:rsid w:val="00602EE0"/>
    <w:rsid w:val="0063077E"/>
    <w:rsid w:val="006C3E44"/>
    <w:rsid w:val="00736443"/>
    <w:rsid w:val="007809DA"/>
    <w:rsid w:val="00807F3F"/>
    <w:rsid w:val="008E6A33"/>
    <w:rsid w:val="00A8426D"/>
    <w:rsid w:val="00BF5333"/>
    <w:rsid w:val="00C01706"/>
    <w:rsid w:val="00C85BF7"/>
    <w:rsid w:val="00CF2549"/>
    <w:rsid w:val="00DF2033"/>
    <w:rsid w:val="00E62341"/>
    <w:rsid w:val="00F9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1B8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1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B8D"/>
    <w:rPr>
      <w:rFonts w:ascii="Tahoma" w:hAnsi="Tahoma" w:cs="Tahoma"/>
      <w:sz w:val="16"/>
      <w:szCs w:val="16"/>
    </w:rPr>
  </w:style>
  <w:style w:type="paragraph" w:customStyle="1" w:styleId="c15">
    <w:name w:val="c15"/>
    <w:basedOn w:val="a"/>
    <w:rsid w:val="00C0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01706"/>
  </w:style>
  <w:style w:type="character" w:customStyle="1" w:styleId="c7">
    <w:name w:val="c7"/>
    <w:basedOn w:val="a0"/>
    <w:rsid w:val="00C01706"/>
  </w:style>
  <w:style w:type="character" w:customStyle="1" w:styleId="c4">
    <w:name w:val="c4"/>
    <w:basedOn w:val="a0"/>
    <w:rsid w:val="00C01706"/>
  </w:style>
  <w:style w:type="character" w:customStyle="1" w:styleId="apple-converted-space">
    <w:name w:val="apple-converted-space"/>
    <w:basedOn w:val="a0"/>
    <w:rsid w:val="00C01706"/>
  </w:style>
  <w:style w:type="character" w:customStyle="1" w:styleId="c12">
    <w:name w:val="c12"/>
    <w:basedOn w:val="a0"/>
    <w:rsid w:val="00C01706"/>
  </w:style>
  <w:style w:type="character" w:customStyle="1" w:styleId="c3">
    <w:name w:val="c3"/>
    <w:basedOn w:val="a0"/>
    <w:rsid w:val="00C01706"/>
  </w:style>
  <w:style w:type="character" w:customStyle="1" w:styleId="c13">
    <w:name w:val="c13"/>
    <w:basedOn w:val="a0"/>
    <w:rsid w:val="00C01706"/>
  </w:style>
  <w:style w:type="paragraph" w:customStyle="1" w:styleId="c5">
    <w:name w:val="c5"/>
    <w:basedOn w:val="a"/>
    <w:rsid w:val="00C0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01706"/>
  </w:style>
  <w:style w:type="paragraph" w:customStyle="1" w:styleId="c17">
    <w:name w:val="c17"/>
    <w:basedOn w:val="a"/>
    <w:rsid w:val="00C0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1706"/>
  </w:style>
  <w:style w:type="paragraph" w:customStyle="1" w:styleId="c8">
    <w:name w:val="c8"/>
    <w:basedOn w:val="a"/>
    <w:rsid w:val="00C0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0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01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9</cp:revision>
  <dcterms:created xsi:type="dcterms:W3CDTF">2016-05-16T14:27:00Z</dcterms:created>
  <dcterms:modified xsi:type="dcterms:W3CDTF">2020-10-28T13:50:00Z</dcterms:modified>
</cp:coreProperties>
</file>